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293C767" w14:textId="0E69FCFB"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w:t>
      </w:r>
      <w:bookmarkStart w:id="0" w:name="_GoBack"/>
      <w:bookmarkEnd w:id="0"/>
      <w:r w:rsidRPr="001208E5">
        <w:rPr>
          <w:rFonts w:cstheme="minorHAnsi"/>
          <w:lang w:val="en-GB"/>
        </w:rPr>
        <w:t xml:space="preserve">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kaznavysvetlivku"/>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Odkaznavysvetlivku"/>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kaznavysvetlivku"/>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 xml:space="preserve">the type of support to be provided to the student by the Sending Institution (either with courses that can be funded by the Organisational Support grant or with the Erasmus+ </w:t>
      </w:r>
      <w:proofErr w:type="spellStart"/>
      <w:r w:rsidRPr="001208E5">
        <w:rPr>
          <w:rFonts w:cstheme="minorHAnsi"/>
          <w:lang w:val="en-GB"/>
        </w:rPr>
        <w:t>OLS</w:t>
      </w:r>
      <w:proofErr w:type="spellEnd"/>
      <w:r w:rsidRPr="001208E5">
        <w:rPr>
          <w:rFonts w:cstheme="minorHAnsi"/>
          <w:lang w:val="en-GB"/>
        </w:rPr>
        <w:t xml:space="preserve">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w:t>
      </w:r>
      <w:proofErr w:type="spellStart"/>
      <w:r w:rsidRPr="001208E5">
        <w:rPr>
          <w:rFonts w:cstheme="minorHAnsi"/>
          <w:b/>
          <w:lang w:val="en-GB"/>
        </w:rPr>
        <w:t>OLS</w:t>
      </w:r>
      <w:proofErr w:type="spellEnd"/>
      <w:r w:rsidRPr="001208E5">
        <w:rPr>
          <w:rFonts w:cstheme="minorHAnsi"/>
          <w:b/>
          <w:lang w:val="en-GB"/>
        </w:rPr>
        <w:t>)</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w:t>
      </w:r>
      <w:proofErr w:type="spellStart"/>
      <w:r w:rsidRPr="001208E5">
        <w:rPr>
          <w:rFonts w:cstheme="minorHAnsi"/>
          <w:lang w:val="en-GB"/>
        </w:rPr>
        <w:t>OLS</w:t>
      </w:r>
      <w:proofErr w:type="spellEnd"/>
      <w:r w:rsidRPr="001208E5">
        <w:rPr>
          <w:rFonts w:cstheme="minorHAnsi"/>
          <w:lang w:val="en-GB"/>
        </w:rPr>
        <w:t xml:space="preserve">, the trainee must carry out an </w:t>
      </w:r>
      <w:proofErr w:type="spellStart"/>
      <w:r w:rsidRPr="001208E5">
        <w:rPr>
          <w:rFonts w:cstheme="minorHAnsi"/>
          <w:lang w:val="en-GB"/>
        </w:rPr>
        <w:t>OLS</w:t>
      </w:r>
      <w:proofErr w:type="spellEnd"/>
      <w:r w:rsidRPr="001208E5">
        <w:rPr>
          <w:rFonts w:cstheme="minorHAnsi"/>
          <w:lang w:val="en-GB"/>
        </w:rPr>
        <w:t xml:space="preserve">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completion of the </w:t>
      </w:r>
      <w:proofErr w:type="spellStart"/>
      <w:r w:rsidRPr="001208E5">
        <w:rPr>
          <w:rFonts w:cstheme="minorHAnsi"/>
          <w:lang w:val="en-GB"/>
        </w:rPr>
        <w:t>OLS</w:t>
      </w:r>
      <w:proofErr w:type="spellEnd"/>
      <w:r w:rsidRPr="001208E5">
        <w:rPr>
          <w:rFonts w:cstheme="minorHAnsi"/>
          <w:lang w:val="en-GB"/>
        </w:rPr>
        <w:t xml:space="preserve">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 xml:space="preserve">obility participants with a level B2 or higher at the first language assessment in their main language of instruction have the opportunity to follow an </w:t>
      </w:r>
      <w:proofErr w:type="spellStart"/>
      <w:r w:rsidRPr="00F70210">
        <w:rPr>
          <w:rFonts w:cstheme="minorHAnsi"/>
          <w:lang w:val="en-GB"/>
        </w:rPr>
        <w:t>OLS</w:t>
      </w:r>
      <w:proofErr w:type="spellEnd"/>
      <w:r w:rsidRPr="00F70210">
        <w:rPr>
          <w:rFonts w:cstheme="minorHAnsi"/>
          <w:lang w:val="en-GB"/>
        </w:rPr>
        <w:t xml:space="preserve"> language course either in that language or in the local language of the country, prov</w:t>
      </w:r>
      <w:r>
        <w:rPr>
          <w:rFonts w:cstheme="minorHAnsi"/>
          <w:lang w:val="en-GB"/>
        </w:rPr>
        <w:t xml:space="preserve">ided it is available in the </w:t>
      </w:r>
      <w:proofErr w:type="spellStart"/>
      <w:r>
        <w:rPr>
          <w:rFonts w:cstheme="minorHAnsi"/>
          <w:lang w:val="en-GB"/>
        </w:rPr>
        <w:t>OLS</w:t>
      </w:r>
      <w:proofErr w:type="spellEnd"/>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w:t>
      </w:r>
      <w:proofErr w:type="spellStart"/>
      <w:r w:rsidRPr="001208E5">
        <w:rPr>
          <w:rFonts w:cstheme="minorHAnsi"/>
          <w:lang w:val="en-GB"/>
        </w:rPr>
        <w:t>OLS</w:t>
      </w:r>
      <w:proofErr w:type="spellEnd"/>
      <w:r w:rsidRPr="001208E5">
        <w:rPr>
          <w:rFonts w:cstheme="minorHAnsi"/>
          <w:lang w:val="en-GB"/>
        </w:rPr>
        <w:t xml:space="preserve"> language courses (</w:t>
      </w:r>
      <w:proofErr w:type="spellStart"/>
      <w:r w:rsidRPr="001208E5">
        <w:rPr>
          <w:rFonts w:cstheme="minorHAnsi"/>
          <w:lang w:val="en-GB"/>
        </w:rPr>
        <w:t>OLS</w:t>
      </w:r>
      <w:proofErr w:type="spellEnd"/>
      <w:r w:rsidRPr="001208E5">
        <w:rPr>
          <w:rFonts w:cstheme="minorHAnsi"/>
          <w:lang w:val="en-GB"/>
        </w:rPr>
        <w:t xml:space="preserve"> Live Coaching: MOOCs, Forum and Tutoring sessions) are available at </w:t>
      </w:r>
      <w:hyperlink r:id="rId11" w:history="1">
        <w:r w:rsidRPr="001208E5">
          <w:rPr>
            <w:rStyle w:val="Hypertextovprepojenie"/>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w:t>
      </w:r>
      <w:proofErr w:type="gramStart"/>
      <w:r w:rsidR="00BC1B6E">
        <w:rPr>
          <w:rFonts w:cstheme="minorHAnsi"/>
          <w:lang w:val="en-GB"/>
        </w:rPr>
        <w:t>mentoring,  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Odsekzoznamu"/>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w:t>
      </w:r>
      <w:proofErr w:type="spellStart"/>
      <w:r w:rsidR="0059696A">
        <w:rPr>
          <w:rFonts w:cstheme="minorHAnsi"/>
          <w:lang w:val="en-GB"/>
        </w:rPr>
        <w:t>virutally</w:t>
      </w:r>
      <w:proofErr w:type="spellEnd"/>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Odkaznavysvetlivku"/>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7FE0F9DC" w14:textId="77777777"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075647">
        <w:rPr>
          <w:rFonts w:cstheme="minorHAnsi"/>
          <w:b/>
          <w:noProof/>
          <w:color w:val="002060"/>
          <w:lang w:val="en-US"/>
        </w:rPr>
        <w:lastRenderedPageBreak/>
        <w:pict w14:anchorId="5A463265">
          <v:shapetype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075647">
        <w:rPr>
          <w:rFonts w:cstheme="minorHAnsi"/>
          <w:b/>
          <w:noProof/>
          <w:color w:val="002060"/>
          <w:sz w:val="28"/>
          <w:szCs w:val="28"/>
          <w:lang w:val="en-US"/>
        </w:rPr>
        <w:pict w14:anchorId="5208258E">
          <v:shape id="Text Box 112" o:spid="_x0000_s1027" type="#_x0000_t202" style="position:absolute;left:0;text-align:left;margin-left:147.6pt;margin-top:73pt;width:219.05pt;height:71.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w:r>
      <w:r w:rsidR="00075647">
        <w:rPr>
          <w:rFonts w:cstheme="minorHAnsi"/>
          <w:b/>
          <w:noProof/>
          <w:color w:val="002060"/>
          <w:sz w:val="28"/>
          <w:szCs w:val="28"/>
          <w:lang w:val="en-US"/>
        </w:rPr>
        <w:pict w14:anchorId="1D95A2C3">
          <v:shape id="Text Box 122" o:spid="_x0000_s1028" type="#_x0000_t202" style="position:absolute;left:0;text-align:left;margin-left:146.25pt;margin-top:42.25pt;width:219.1pt;height:28.1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Pr="00445DD2">
        <w:rPr>
          <w:rFonts w:cstheme="minorHAnsi"/>
          <w:b/>
          <w:color w:val="002060"/>
          <w:sz w:val="28"/>
          <w:szCs w:val="28"/>
          <w:lang w:val="en-GB"/>
        </w:rPr>
        <w:t>Steps to fill in the Learning Agreement for Traineeships</w:t>
      </w:r>
    </w:p>
    <w:p w14:paraId="74DE5E83" w14:textId="77777777" w:rsidR="001208E5" w:rsidRPr="001208E5" w:rsidRDefault="00075647" w:rsidP="001208E5">
      <w:pPr>
        <w:tabs>
          <w:tab w:val="left" w:pos="2977"/>
          <w:tab w:val="left" w:pos="7371"/>
        </w:tabs>
        <w:rPr>
          <w:rFonts w:eastAsia="Times New Roman" w:cstheme="minorHAnsi"/>
          <w:b/>
          <w:color w:val="002060"/>
          <w:lang w:val="en-GB"/>
        </w:rPr>
      </w:pPr>
      <w:r>
        <w:rPr>
          <w:rFonts w:cstheme="minorHAnsi"/>
          <w:b/>
          <w:noProof/>
          <w:color w:val="002060"/>
          <w:lang w:val="en-US"/>
        </w:rPr>
        <w:pict w14:anchorId="1091D514">
          <v:shape id="Text Box 126" o:spid="_x0000_s1029" type="#_x0000_t202" style="position:absolute;margin-left:144.75pt;margin-top:182.65pt;width:223.45pt;height:114.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w:r>
      <w:r>
        <w:rPr>
          <w:rFonts w:cstheme="minorHAnsi"/>
          <w:b/>
          <w:noProof/>
          <w:color w:val="002060"/>
          <w:lang w:val="en-US"/>
        </w:rPr>
        <w:pict w14:anchorId="45A8299F">
          <v:shape id="Text Box 127" o:spid="_x0000_s1030" type="#_x0000_t202" style="position:absolute;margin-left:145.3pt;margin-top:152.95pt;width:220.35pt;height:25.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Pr>
          <w:rFonts w:cstheme="minorHAnsi"/>
          <w:b/>
          <w:noProof/>
          <w:color w:val="002060"/>
          <w:lang w:val="en-US"/>
        </w:rPr>
        <w:pict w14:anchorId="5F518BEE">
          <v:shape id="Text Box 114" o:spid="_x0000_s1031" type="#_x0000_t202" style="position:absolute;margin-left:145.45pt;margin-top:45.9pt;width:219.05pt;height:7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Textvysvetlivky"/>
        <w:ind w:left="284"/>
        <w:jc w:val="both"/>
        <w:rPr>
          <w:lang w:val="en-GB"/>
        </w:rPr>
      </w:pPr>
      <w:r>
        <w:rPr>
          <w:rStyle w:val="Odkaznavysvetlivku"/>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Textvysvetlivky"/>
        <w:ind w:left="284"/>
        <w:jc w:val="both"/>
        <w:rPr>
          <w:lang w:val="en-GB"/>
        </w:rPr>
      </w:pPr>
      <w:r w:rsidRPr="00E72798">
        <w:rPr>
          <w:rStyle w:val="Odkaznavysvetlivku"/>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textovprepojenie"/>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Textvysvetlivky"/>
        <w:spacing w:before="120" w:after="120"/>
        <w:ind w:left="284"/>
        <w:jc w:val="both"/>
        <w:rPr>
          <w:lang w:val="en-GB"/>
        </w:rPr>
      </w:pPr>
      <w:r w:rsidRPr="00E72798">
        <w:rPr>
          <w:rStyle w:val="Odkaznavysvetlivku"/>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textovprepojenie"/>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Textvysvetlivky"/>
        <w:spacing w:before="120" w:after="120"/>
        <w:ind w:left="284"/>
        <w:jc w:val="both"/>
        <w:rPr>
          <w:rFonts w:ascii="Verdana" w:hAnsi="Verdana"/>
          <w:sz w:val="18"/>
          <w:szCs w:val="18"/>
          <w:lang w:val="en-GB"/>
        </w:rPr>
      </w:pPr>
      <w:r w:rsidRPr="00E72798">
        <w:rPr>
          <w:rStyle w:val="Odkaznavysvetlivku"/>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510749"/>
      <w:docPartObj>
        <w:docPartGallery w:val="Page Numbers (Bottom of Page)"/>
        <w:docPartUnique/>
      </w:docPartObj>
    </w:sdtPr>
    <w:sdtEndPr>
      <w:rPr>
        <w:noProof/>
      </w:rPr>
    </w:sdtEndPr>
    <w:sdtContent>
      <w:p w14:paraId="5DDA661B" w14:textId="661B0F0F" w:rsidR="001208E5" w:rsidRDefault="00762C11">
        <w:pPr>
          <w:pStyle w:val="Pta"/>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AADB" w14:textId="29C2AA55" w:rsidR="001208E5" w:rsidRDefault="00075647">
    <w:pPr>
      <w:pStyle w:val="Hlavika"/>
    </w:pPr>
    <w:r>
      <w:rPr>
        <w:noProof/>
      </w:rPr>
      <w:drawing>
        <wp:anchor distT="0" distB="0" distL="114300" distR="114300" simplePos="0" relativeHeight="251664384" behindDoc="0" locked="0" layoutInCell="1" allowOverlap="1" wp14:anchorId="20510810" wp14:editId="3685D7B7">
          <wp:simplePos x="0" y="0"/>
          <wp:positionH relativeFrom="column">
            <wp:posOffset>-223520</wp:posOffset>
          </wp:positionH>
          <wp:positionV relativeFrom="paragraph">
            <wp:posOffset>-68580</wp:posOffset>
          </wp:positionV>
          <wp:extent cx="1272457" cy="51435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_EU_emblem_with_tagline-pos-EN.png"/>
                  <pic:cNvPicPr/>
                </pic:nvPicPr>
                <pic:blipFill>
                  <a:blip r:embed="rId1">
                    <a:extLst>
                      <a:ext uri="{28A0092B-C50C-407E-A947-70E740481C1C}">
                        <a14:useLocalDpi xmlns:a14="http://schemas.microsoft.com/office/drawing/2010/main" val="0"/>
                      </a:ext>
                    </a:extLst>
                  </a:blip>
                  <a:stretch>
                    <a:fillRect/>
                  </a:stretch>
                </pic:blipFill>
                <pic:spPr>
                  <a:xfrm>
                    <a:off x="0" y="0"/>
                    <a:ext cx="1272457" cy="51435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US"/>
      </w:rPr>
      <w:pict w14:anchorId="242C0970">
        <v:shapetype id="_x0000_t202" coordsize="21600,21600" o:spt="202" path="m,l,21600r21600,l21600,xe">
          <v:stroke joinstyle="miter"/>
          <v:path gradientshapeok="t" o:connecttype="rect"/>
        </v:shapetype>
        <v:shape id="Text Box 7" o:spid="_x0000_s2049" type="#_x0000_t202" style="position:absolute;margin-left:321.35pt;margin-top:-9.15pt;width:148.25pt;height:44.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p w14:paraId="28184C82" w14:textId="77777777" w:rsidR="001208E5" w:rsidRDefault="001208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1208E5"/>
    <w:rsid w:val="00013E3B"/>
    <w:rsid w:val="00026ABA"/>
    <w:rsid w:val="00074ADC"/>
    <w:rsid w:val="00075647"/>
    <w:rsid w:val="000A470D"/>
    <w:rsid w:val="001208E5"/>
    <w:rsid w:val="00164FEC"/>
    <w:rsid w:val="001C77FC"/>
    <w:rsid w:val="001D1259"/>
    <w:rsid w:val="001E62F3"/>
    <w:rsid w:val="001F4522"/>
    <w:rsid w:val="002116C6"/>
    <w:rsid w:val="00255238"/>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208E5"/>
    <w:rPr>
      <w:lang w:val="it-IT"/>
    </w:rPr>
  </w:style>
  <w:style w:type="paragraph" w:styleId="Nadpis1">
    <w:name w:val="heading 1"/>
    <w:basedOn w:val="Normlny"/>
    <w:next w:val="Normlny"/>
    <w:link w:val="Nadpis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208E5"/>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1208E5"/>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1208E5"/>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1208E5"/>
    <w:rPr>
      <w:rFonts w:ascii="Times New Roman" w:eastAsia="Times New Roman" w:hAnsi="Times New Roman" w:cs="Times New Roman"/>
      <w:sz w:val="24"/>
      <w:szCs w:val="20"/>
      <w:lang w:val="fr-FR"/>
    </w:rPr>
  </w:style>
  <w:style w:type="character" w:styleId="Odkaznavysvetlivku">
    <w:name w:val="endnote reference"/>
    <w:rsid w:val="001208E5"/>
    <w:rPr>
      <w:vertAlign w:val="superscript"/>
    </w:rPr>
  </w:style>
  <w:style w:type="paragraph" w:styleId="Textvysvetlivky">
    <w:name w:val="endnote text"/>
    <w:basedOn w:val="Normlny"/>
    <w:link w:val="TextvysvetlivkyChar"/>
    <w:semiHidden/>
    <w:unhideWhenUsed/>
    <w:rsid w:val="001208E5"/>
    <w:pPr>
      <w:spacing w:after="0" w:line="240" w:lineRule="auto"/>
    </w:pPr>
    <w:rPr>
      <w:sz w:val="20"/>
      <w:szCs w:val="20"/>
    </w:rPr>
  </w:style>
  <w:style w:type="character" w:customStyle="1" w:styleId="TextvysvetlivkyChar">
    <w:name w:val="Text vysvetlivky Char"/>
    <w:basedOn w:val="Predvolenpsmoodseku"/>
    <w:link w:val="Textvysvetlivky"/>
    <w:semiHidden/>
    <w:rsid w:val="001208E5"/>
    <w:rPr>
      <w:sz w:val="20"/>
      <w:szCs w:val="20"/>
      <w:lang w:val="it-IT"/>
    </w:rPr>
  </w:style>
  <w:style w:type="character" w:styleId="Hypertextovprepojenie">
    <w:name w:val="Hyperlink"/>
    <w:rsid w:val="001208E5"/>
    <w:rPr>
      <w:color w:val="0000FF"/>
      <w:u w:val="single"/>
    </w:rPr>
  </w:style>
  <w:style w:type="paragraph" w:styleId="Odsekzoznamu">
    <w:name w:val="List Paragraph"/>
    <w:basedOn w:val="Normlny"/>
    <w:uiPriority w:val="34"/>
    <w:qFormat/>
    <w:rsid w:val="001208E5"/>
    <w:pPr>
      <w:ind w:left="720"/>
      <w:contextualSpacing/>
    </w:pPr>
  </w:style>
  <w:style w:type="paragraph" w:styleId="Textbubliny">
    <w:name w:val="Balloon Text"/>
    <w:basedOn w:val="Normlny"/>
    <w:link w:val="TextbublinyChar"/>
    <w:uiPriority w:val="99"/>
    <w:semiHidden/>
    <w:unhideWhenUsed/>
    <w:rsid w:val="001208E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208E5"/>
    <w:rPr>
      <w:rFonts w:ascii="Tahoma" w:hAnsi="Tahoma" w:cs="Tahoma"/>
      <w:sz w:val="16"/>
      <w:szCs w:val="16"/>
      <w:lang w:val="it-IT"/>
    </w:rPr>
  </w:style>
  <w:style w:type="paragraph" w:styleId="Hlavika">
    <w:name w:val="header"/>
    <w:basedOn w:val="Normlny"/>
    <w:link w:val="HlavikaChar"/>
    <w:uiPriority w:val="99"/>
    <w:unhideWhenUsed/>
    <w:rsid w:val="001208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208E5"/>
    <w:rPr>
      <w:lang w:val="it-IT"/>
    </w:rPr>
  </w:style>
  <w:style w:type="paragraph" w:styleId="Pta">
    <w:name w:val="footer"/>
    <w:basedOn w:val="Normlny"/>
    <w:link w:val="PtaChar"/>
    <w:uiPriority w:val="99"/>
    <w:unhideWhenUsed/>
    <w:rsid w:val="001208E5"/>
    <w:pPr>
      <w:tabs>
        <w:tab w:val="center" w:pos="4536"/>
        <w:tab w:val="right" w:pos="9072"/>
      </w:tabs>
      <w:spacing w:after="0" w:line="240" w:lineRule="auto"/>
    </w:pPr>
  </w:style>
  <w:style w:type="character" w:customStyle="1" w:styleId="PtaChar">
    <w:name w:val="Päta Char"/>
    <w:basedOn w:val="Predvolenpsmoodseku"/>
    <w:link w:val="Pta"/>
    <w:uiPriority w:val="99"/>
    <w:rsid w:val="001208E5"/>
    <w:rPr>
      <w:lang w:val="it-IT"/>
    </w:rPr>
  </w:style>
  <w:style w:type="character" w:styleId="Odkaznakomentr">
    <w:name w:val="annotation reference"/>
    <w:basedOn w:val="Predvolenpsmoodseku"/>
    <w:uiPriority w:val="99"/>
    <w:semiHidden/>
    <w:unhideWhenUsed/>
    <w:rsid w:val="00344E52"/>
    <w:rPr>
      <w:sz w:val="16"/>
      <w:szCs w:val="16"/>
    </w:rPr>
  </w:style>
  <w:style w:type="paragraph" w:styleId="Textkomentra">
    <w:name w:val="annotation text"/>
    <w:basedOn w:val="Normlny"/>
    <w:link w:val="TextkomentraChar"/>
    <w:uiPriority w:val="99"/>
    <w:semiHidden/>
    <w:unhideWhenUsed/>
    <w:rsid w:val="00344E52"/>
    <w:pPr>
      <w:spacing w:line="240" w:lineRule="auto"/>
    </w:pPr>
    <w:rPr>
      <w:sz w:val="20"/>
      <w:szCs w:val="20"/>
    </w:rPr>
  </w:style>
  <w:style w:type="character" w:customStyle="1" w:styleId="TextkomentraChar">
    <w:name w:val="Text komentára Char"/>
    <w:basedOn w:val="Predvolenpsmoodseku"/>
    <w:link w:val="Textkomentra"/>
    <w:uiPriority w:val="99"/>
    <w:semiHidden/>
    <w:rsid w:val="00344E52"/>
    <w:rPr>
      <w:sz w:val="20"/>
      <w:szCs w:val="20"/>
      <w:lang w:val="it-IT"/>
    </w:rPr>
  </w:style>
  <w:style w:type="paragraph" w:styleId="Predmetkomentra">
    <w:name w:val="annotation subject"/>
    <w:basedOn w:val="Textkomentra"/>
    <w:next w:val="Textkomentra"/>
    <w:link w:val="PredmetkomentraChar"/>
    <w:uiPriority w:val="99"/>
    <w:semiHidden/>
    <w:unhideWhenUsed/>
    <w:rsid w:val="00344E52"/>
    <w:rPr>
      <w:b/>
      <w:bCs/>
    </w:rPr>
  </w:style>
  <w:style w:type="character" w:customStyle="1" w:styleId="PredmetkomentraChar">
    <w:name w:val="Predmet komentára Char"/>
    <w:basedOn w:val="TextkomentraChar"/>
    <w:link w:val="Predmetkomentra"/>
    <w:uiPriority w:val="99"/>
    <w:semiHidden/>
    <w:rsid w:val="00344E52"/>
    <w:rPr>
      <w:b/>
      <w:bCs/>
      <w:sz w:val="20"/>
      <w:szCs w:val="20"/>
      <w:lang w:val="it-IT"/>
    </w:rPr>
  </w:style>
  <w:style w:type="character" w:styleId="PouitHypertextovPrepojenie">
    <w:name w:val="FollowedHyperlink"/>
    <w:basedOn w:val="Predvolenpsmoodseku"/>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8681-28FF-4E22-A001-75803778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6D468B98-BD2F-47CD-91D0-02162B1FF1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customXml/itemProps4.xml><?xml version="1.0" encoding="utf-8"?>
<ds:datastoreItem xmlns:ds="http://schemas.openxmlformats.org/officeDocument/2006/customXml" ds:itemID="{157E9C5D-A2C0-4F99-B7AD-E5AE7B9C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veronika.haberlandova</cp:lastModifiedBy>
  <cp:revision>3</cp:revision>
  <cp:lastPrinted>2016-02-29T16:08:00Z</cp:lastPrinted>
  <dcterms:created xsi:type="dcterms:W3CDTF">2021-08-25T08:09:00Z</dcterms:created>
  <dcterms:modified xsi:type="dcterms:W3CDTF">2021-09-10T08:56:00Z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reated using">
    <vt:lpwstr>3.0</vt:lpwstr>
  </property>
  <property fmtid="{D5CDD505-2E9C-101B-9397-08002B2CF9AE}" pid="4" name="Last edited using">
    <vt:lpwstr>EL 4.6 Build 50000</vt:lpwstr>
  </property>
</Properties>
</file>