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3C7C" w14:textId="77777777" w:rsidR="003F6C23" w:rsidRPr="00557A67" w:rsidRDefault="003F6C23" w:rsidP="003F6C23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48E384A1" wp14:editId="5B6402DB">
            <wp:extent cx="2439670" cy="549275"/>
            <wp:effectExtent l="0" t="0" r="0" b="317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    </w:t>
      </w:r>
      <w:r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426061D6" w14:textId="77777777" w:rsidR="00F534B2" w:rsidRDefault="00F534B2" w:rsidP="00F534B2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="Open Sans"/>
          <w:b/>
          <w:bCs/>
          <w:sz w:val="26"/>
          <w:szCs w:val="26"/>
        </w:rPr>
      </w:pPr>
    </w:p>
    <w:p w14:paraId="1E4D50E1" w14:textId="741C1984" w:rsidR="003F6C23" w:rsidRPr="00F534B2" w:rsidRDefault="00F534B2" w:rsidP="002F3235">
      <w:pPr>
        <w:pStyle w:val="Normlnywebov"/>
        <w:shd w:val="clear" w:color="auto" w:fill="FFFFFF"/>
        <w:spacing w:beforeAutospacing="0" w:after="0" w:afterAutospacing="0" w:line="480" w:lineRule="auto"/>
        <w:jc w:val="both"/>
        <w:rPr>
          <w:rFonts w:ascii="Barlow" w:hAnsi="Barlow" w:cs="Open Sans"/>
          <w:b/>
          <w:bCs/>
          <w:color w:val="35457C"/>
          <w:sz w:val="26"/>
          <w:szCs w:val="26"/>
        </w:rPr>
      </w:pPr>
      <w:r w:rsidRPr="006C7AAC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B26FF0">
        <w:rPr>
          <w:rFonts w:ascii="Barlow" w:hAnsi="Barlow"/>
          <w:b/>
          <w:bCs/>
          <w:sz w:val="26"/>
          <w:szCs w:val="26"/>
        </w:rPr>
        <w:t>2</w:t>
      </w:r>
      <w:r w:rsidR="00353027">
        <w:rPr>
          <w:rFonts w:ascii="Barlow" w:hAnsi="Barlow"/>
          <w:b/>
          <w:bCs/>
          <w:sz w:val="26"/>
          <w:szCs w:val="26"/>
        </w:rPr>
        <w:t>5</w:t>
      </w:r>
      <w:r w:rsidRPr="006C7AAC">
        <w:rPr>
          <w:rFonts w:ascii="Barlow" w:hAnsi="Barlow"/>
          <w:b/>
          <w:bCs/>
          <w:sz w:val="26"/>
          <w:szCs w:val="26"/>
        </w:rPr>
        <w:t xml:space="preserve"> €, invalidní dôchodcovia a dôchodcovia nad 65 rokov</w:t>
      </w:r>
      <w:r w:rsidR="00456372">
        <w:rPr>
          <w:rFonts w:ascii="Barlow" w:hAnsi="Barlow"/>
          <w:b/>
          <w:bCs/>
          <w:sz w:val="26"/>
          <w:szCs w:val="26"/>
        </w:rPr>
        <w:t>:</w:t>
      </w:r>
      <w:r w:rsidRPr="006C7AAC">
        <w:rPr>
          <w:rFonts w:ascii="Barlow" w:hAnsi="Barlow"/>
          <w:b/>
          <w:bCs/>
          <w:sz w:val="26"/>
          <w:szCs w:val="26"/>
        </w:rPr>
        <w:t xml:space="preserve"> </w:t>
      </w:r>
      <w:r w:rsidR="00456372">
        <w:rPr>
          <w:rFonts w:ascii="Barlow" w:hAnsi="Barlow"/>
          <w:b/>
          <w:bCs/>
          <w:sz w:val="26"/>
          <w:szCs w:val="26"/>
        </w:rPr>
        <w:t>2</w:t>
      </w:r>
      <w:r>
        <w:rPr>
          <w:rFonts w:ascii="Barlow" w:hAnsi="Barlow"/>
          <w:b/>
          <w:bCs/>
          <w:sz w:val="26"/>
          <w:szCs w:val="26"/>
        </w:rPr>
        <w:t>0</w:t>
      </w:r>
      <w:r w:rsidRPr="006C7AAC">
        <w:rPr>
          <w:rFonts w:ascii="Barlow" w:hAnsi="Barlow"/>
          <w:b/>
          <w:bCs/>
          <w:sz w:val="26"/>
          <w:szCs w:val="26"/>
        </w:rPr>
        <w:t xml:space="preserve"> €</w:t>
      </w:r>
    </w:p>
    <w:p w14:paraId="17249238" w14:textId="77777777" w:rsidR="003F6C23" w:rsidRPr="00D50C3B" w:rsidRDefault="003F6C23" w:rsidP="002F3235">
      <w:pPr>
        <w:spacing w:line="360" w:lineRule="auto"/>
        <w:jc w:val="both"/>
        <w:rPr>
          <w:rFonts w:ascii="Barlow" w:eastAsia="Times New Roman" w:hAnsi="Barlow" w:cstheme="minorHAnsi"/>
          <w:color w:val="000000" w:themeColor="text1"/>
          <w:sz w:val="28"/>
          <w:szCs w:val="28"/>
          <w:lang w:eastAsia="sk-SK"/>
        </w:rPr>
      </w:pPr>
      <w:r w:rsidRPr="00D50C3B">
        <w:rPr>
          <w:rFonts w:ascii="Barlow" w:hAnsi="Barlow" w:cstheme="minorHAnsi"/>
          <w:color w:val="000000" w:themeColor="text1"/>
          <w:sz w:val="28"/>
          <w:szCs w:val="28"/>
        </w:rPr>
        <w:t xml:space="preserve">Názov: </w:t>
      </w:r>
      <w:r w:rsidRPr="00D50C3B">
        <w:rPr>
          <w:rStyle w:val="Vrazn"/>
          <w:rFonts w:ascii="Barlow" w:hAnsi="Barlow" w:cstheme="minorHAnsi"/>
          <w:iCs/>
          <w:color w:val="000000" w:themeColor="text1"/>
          <w:sz w:val="28"/>
          <w:szCs w:val="28"/>
        </w:rPr>
        <w:t>Základy prvej pomoci</w:t>
      </w:r>
    </w:p>
    <w:p w14:paraId="710A36F2" w14:textId="77777777" w:rsidR="003F6C23" w:rsidRPr="00D50C3B" w:rsidRDefault="003F6C23" w:rsidP="002F3235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>Fakulta: Fakulta zdravotníctva a sociálnej práce, Katedra ošetrovateľstva</w:t>
      </w:r>
    </w:p>
    <w:p w14:paraId="2FEAE27E" w14:textId="0BD039A2" w:rsidR="003F6C23" w:rsidRPr="00D50C3B" w:rsidRDefault="003F6C23" w:rsidP="002F3235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 xml:space="preserve">Miesto konania: </w:t>
      </w:r>
      <w:proofErr w:type="spellStart"/>
      <w:r w:rsidRPr="00D50C3B">
        <w:rPr>
          <w:rFonts w:ascii="Barlow" w:hAnsi="Barlow" w:cstheme="minorHAnsi"/>
          <w:color w:val="000000" w:themeColor="text1"/>
          <w:sz w:val="24"/>
          <w:szCs w:val="24"/>
        </w:rPr>
        <w:t>FZaSP</w:t>
      </w:r>
      <w:proofErr w:type="spellEnd"/>
      <w:r w:rsidRPr="00D50C3B">
        <w:rPr>
          <w:rFonts w:ascii="Barlow" w:hAnsi="Barlow" w:cstheme="minorHAnsi"/>
          <w:color w:val="000000" w:themeColor="text1"/>
          <w:sz w:val="24"/>
          <w:szCs w:val="24"/>
        </w:rPr>
        <w:t>, Rektorát</w:t>
      </w:r>
      <w:r w:rsidR="002F3235">
        <w:rPr>
          <w:rFonts w:ascii="Barlow" w:hAnsi="Barlow" w:cstheme="minorHAnsi"/>
          <w:color w:val="000000" w:themeColor="text1"/>
          <w:sz w:val="24"/>
          <w:szCs w:val="24"/>
        </w:rPr>
        <w:t>, miestnosť sa určí dodatočne</w:t>
      </w:r>
    </w:p>
    <w:p w14:paraId="4FF24DE2" w14:textId="7BEB25D9" w:rsidR="003F6C23" w:rsidRPr="00D50C3B" w:rsidRDefault="003F6C23" w:rsidP="002F3235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D50C3B">
        <w:rPr>
          <w:rFonts w:ascii="Barlow" w:hAnsi="Barlow" w:cstheme="minorHAnsi"/>
          <w:color w:val="000000" w:themeColor="text1"/>
        </w:rPr>
        <w:t xml:space="preserve">Predpokladaný čas výučby: </w:t>
      </w:r>
      <w:r w:rsidRPr="00AD00C5">
        <w:rPr>
          <w:rFonts w:ascii="Barlow" w:hAnsi="Barlow" w:cstheme="minorHAnsi"/>
          <w:b/>
          <w:bCs/>
          <w:color w:val="000000" w:themeColor="text1"/>
        </w:rPr>
        <w:t>štvrtok – 14,30 – 16,00 hod.</w:t>
      </w:r>
      <w:r w:rsidR="00AD00C5" w:rsidRPr="00AD00C5">
        <w:rPr>
          <w:rFonts w:ascii="Barlow" w:hAnsi="Barlow" w:cstheme="minorHAnsi"/>
          <w:b/>
          <w:bCs/>
          <w:color w:val="000000" w:themeColor="text1"/>
        </w:rPr>
        <w:t>, Letný semester</w:t>
      </w:r>
    </w:p>
    <w:p w14:paraId="1DA2A734" w14:textId="77777777" w:rsidR="003F6C23" w:rsidRPr="00D50C3B" w:rsidRDefault="003F6C23" w:rsidP="002F3235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D50C3B">
        <w:rPr>
          <w:rFonts w:ascii="Barlow" w:hAnsi="Barlow" w:cstheme="minorHAnsi"/>
          <w:color w:val="000000" w:themeColor="text1"/>
        </w:rPr>
        <w:t>Rozsah vzdelávacieho programu – prednáška, praktické cvičenia</w:t>
      </w:r>
    </w:p>
    <w:p w14:paraId="7040A14F" w14:textId="5E2A50A6" w:rsidR="003F6C23" w:rsidRPr="00D50C3B" w:rsidRDefault="003F6C23" w:rsidP="002F3235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>Semestrálny vzdelávací program: 4x prednášky (po 2 vyučovacie hodiny) v letnom semestri</w:t>
      </w:r>
    </w:p>
    <w:p w14:paraId="7A793DF2" w14:textId="77777777" w:rsidR="003F6C23" w:rsidRPr="00D50C3B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D50C3B">
        <w:rPr>
          <w:rFonts w:ascii="Barlow" w:hAnsi="Barlow" w:cstheme="minorHAnsi"/>
          <w:color w:val="000000" w:themeColor="text1"/>
        </w:rPr>
        <w:t>Minimálny počet študujúcich: 10</w:t>
      </w:r>
    </w:p>
    <w:p w14:paraId="184A5CA3" w14:textId="77777777" w:rsidR="003F6C23" w:rsidRPr="00D50C3B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D50C3B">
        <w:rPr>
          <w:rFonts w:ascii="Barlow" w:hAnsi="Barlow" w:cstheme="minorHAnsi"/>
          <w:color w:val="000000" w:themeColor="text1"/>
        </w:rPr>
        <w:t>Maximálny počet študujúcich: 12</w:t>
      </w:r>
    </w:p>
    <w:p w14:paraId="77D08618" w14:textId="77777777" w:rsidR="003F6C23" w:rsidRPr="00D50C3B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</w:p>
    <w:p w14:paraId="654C4A9E" w14:textId="4D6F0497" w:rsidR="003F6C23" w:rsidRPr="00D50C3B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D50C3B">
        <w:rPr>
          <w:rFonts w:ascii="Barlow" w:hAnsi="Barlow" w:cstheme="minorHAnsi"/>
          <w:color w:val="000000" w:themeColor="text1"/>
          <w:u w:val="single"/>
        </w:rPr>
        <w:t>Cieľ vzdelávania</w:t>
      </w:r>
      <w:r w:rsidRPr="00D50C3B">
        <w:rPr>
          <w:rFonts w:ascii="Barlow" w:hAnsi="Barlow" w:cstheme="minorHAnsi"/>
          <w:color w:val="000000" w:themeColor="text1"/>
        </w:rPr>
        <w:t>:</w:t>
      </w:r>
      <w:r w:rsidR="00D50C3B">
        <w:rPr>
          <w:rFonts w:ascii="Barlow" w:hAnsi="Barlow" w:cstheme="minorHAnsi"/>
          <w:color w:val="000000" w:themeColor="text1"/>
        </w:rPr>
        <w:t xml:space="preserve"> </w:t>
      </w:r>
      <w:r w:rsidRPr="00D50C3B">
        <w:rPr>
          <w:rFonts w:ascii="Barlow" w:hAnsi="Barlow" w:cstheme="minorHAnsi"/>
          <w:color w:val="000000" w:themeColor="text1"/>
        </w:rPr>
        <w:t xml:space="preserve">Študujúci získajú základné vedomosti o zásadách a pravidlách poskytovania prvej pomoci. Súčasťou výučby  predmetu budú aj praktické ukážky a modelové situácie. Cieľom vzdelávania v tejto oblasti je schopnosť odlíšiť a identifikovať život ohrozujúce stavy.  Po absolvovaní vzdelávacej aktivity budú študenti schopní poskytnúť prvú pomoc pri náhlych poruchách zdravia a začať základnú neodkladnú </w:t>
      </w:r>
      <w:proofErr w:type="spellStart"/>
      <w:r w:rsidRPr="00D50C3B">
        <w:rPr>
          <w:rFonts w:ascii="Barlow" w:hAnsi="Barlow" w:cstheme="minorHAnsi"/>
          <w:color w:val="000000" w:themeColor="text1"/>
        </w:rPr>
        <w:t>kardiopulmonálnu</w:t>
      </w:r>
      <w:proofErr w:type="spellEnd"/>
      <w:r w:rsidRPr="00D50C3B">
        <w:rPr>
          <w:rFonts w:ascii="Barlow" w:hAnsi="Barlow" w:cstheme="minorHAnsi"/>
          <w:color w:val="000000" w:themeColor="text1"/>
        </w:rPr>
        <w:t xml:space="preserve"> resuscitáciu.</w:t>
      </w:r>
    </w:p>
    <w:p w14:paraId="12E3B1B3" w14:textId="77777777" w:rsidR="000003A7" w:rsidRDefault="000003A7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  <w:color w:val="000000" w:themeColor="text1"/>
        </w:rPr>
      </w:pPr>
    </w:p>
    <w:p w14:paraId="3AD770F5" w14:textId="7ED029E2" w:rsidR="003F6C23" w:rsidRPr="000003A7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  <w:color w:val="000000" w:themeColor="text1"/>
        </w:rPr>
      </w:pPr>
      <w:r w:rsidRPr="000003A7">
        <w:rPr>
          <w:rFonts w:ascii="Barlow" w:hAnsi="Barlow" w:cstheme="minorHAnsi"/>
          <w:b/>
          <w:bCs/>
          <w:color w:val="000000" w:themeColor="text1"/>
        </w:rPr>
        <w:t xml:space="preserve">Zoznam prednášok/cvičení </w:t>
      </w:r>
    </w:p>
    <w:p w14:paraId="76152D82" w14:textId="05ED61DE" w:rsidR="003F6C23" w:rsidRPr="000003A7" w:rsidRDefault="000003A7" w:rsidP="003F6C23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  <w:u w:val="single"/>
        </w:rPr>
      </w:pPr>
      <w:r w:rsidRPr="000003A7">
        <w:rPr>
          <w:rFonts w:ascii="Barlow" w:hAnsi="Barlow" w:cstheme="minorHAnsi"/>
          <w:color w:val="000000" w:themeColor="text1"/>
          <w:sz w:val="24"/>
          <w:szCs w:val="24"/>
          <w:u w:val="single"/>
        </w:rPr>
        <w:t>L</w:t>
      </w:r>
      <w:r w:rsidR="003F6C23" w:rsidRPr="000003A7">
        <w:rPr>
          <w:rFonts w:ascii="Barlow" w:hAnsi="Barlow" w:cstheme="minorHAnsi"/>
          <w:color w:val="000000" w:themeColor="text1"/>
          <w:sz w:val="24"/>
          <w:szCs w:val="24"/>
          <w:u w:val="single"/>
        </w:rPr>
        <w:t>etný semester:</w:t>
      </w:r>
    </w:p>
    <w:p w14:paraId="257FD182" w14:textId="77777777" w:rsidR="003F6C23" w:rsidRPr="00D50C3B" w:rsidRDefault="003F6C23" w:rsidP="003F6C23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>1. zásady poskytovania prvej pomoci, prvotné a druhotné vyšetrenie</w:t>
      </w:r>
    </w:p>
    <w:p w14:paraId="339536AD" w14:textId="77777777" w:rsidR="003F6C23" w:rsidRPr="00D50C3B" w:rsidRDefault="003F6C23" w:rsidP="003F6C23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 xml:space="preserve">2. aktivácia záchranného systému, základy </w:t>
      </w:r>
      <w:proofErr w:type="spellStart"/>
      <w:r w:rsidRPr="00D50C3B">
        <w:rPr>
          <w:rFonts w:ascii="Barlow" w:hAnsi="Barlow" w:cstheme="minorHAnsi"/>
          <w:color w:val="000000" w:themeColor="text1"/>
          <w:sz w:val="24"/>
          <w:szCs w:val="24"/>
        </w:rPr>
        <w:t>kardiopulmonálnej</w:t>
      </w:r>
      <w:proofErr w:type="spellEnd"/>
      <w:r w:rsidRPr="00D50C3B">
        <w:rPr>
          <w:rFonts w:ascii="Barlow" w:hAnsi="Barlow" w:cstheme="minorHAnsi"/>
          <w:color w:val="000000" w:themeColor="text1"/>
          <w:sz w:val="24"/>
          <w:szCs w:val="24"/>
        </w:rPr>
        <w:t xml:space="preserve"> resuscitácie, nácvik KPR</w:t>
      </w:r>
    </w:p>
    <w:p w14:paraId="7E5F6B80" w14:textId="77777777" w:rsidR="003F6C23" w:rsidRPr="00D50C3B" w:rsidRDefault="003F6C23" w:rsidP="003F6C23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>3. prvá pomoc pri ostatných život ohrozujúcich stavoch, modelové situácie</w:t>
      </w:r>
    </w:p>
    <w:p w14:paraId="2DAC19D8" w14:textId="77777777" w:rsidR="003F6C23" w:rsidRPr="00D50C3B" w:rsidRDefault="003F6C23" w:rsidP="003F6C23">
      <w:pPr>
        <w:spacing w:after="0" w:line="360" w:lineRule="auto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D50C3B">
        <w:rPr>
          <w:rFonts w:ascii="Barlow" w:hAnsi="Barlow" w:cstheme="minorHAnsi"/>
          <w:color w:val="000000" w:themeColor="text1"/>
          <w:sz w:val="24"/>
          <w:szCs w:val="24"/>
        </w:rPr>
        <w:t>4. prvá pomoc pri poruchách zdravia spôsobených fyzikálnymi a chemickými faktormi životného prostredia</w:t>
      </w:r>
    </w:p>
    <w:p w14:paraId="546846CF" w14:textId="77777777" w:rsidR="000003A7" w:rsidRDefault="000003A7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</w:p>
    <w:p w14:paraId="3E682F30" w14:textId="4424D766" w:rsidR="003F6C23" w:rsidRPr="00D50C3B" w:rsidRDefault="003F6C23" w:rsidP="003F6C2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color w:val="000000" w:themeColor="text1"/>
        </w:rPr>
      </w:pPr>
      <w:r w:rsidRPr="000003A7">
        <w:rPr>
          <w:rFonts w:ascii="Barlow" w:hAnsi="Barlow" w:cstheme="minorHAnsi"/>
          <w:color w:val="000000" w:themeColor="text1"/>
          <w:u w:val="single"/>
        </w:rPr>
        <w:t>Vyučujúci/lektor</w:t>
      </w:r>
      <w:r w:rsidRPr="00D50C3B">
        <w:rPr>
          <w:rFonts w:ascii="Barlow" w:hAnsi="Barlow" w:cstheme="minorHAnsi"/>
          <w:color w:val="000000" w:themeColor="text1"/>
        </w:rPr>
        <w:t>: Mgr. Gabriela Doktorová, PhD.</w:t>
      </w:r>
    </w:p>
    <w:p w14:paraId="652B4ADA" w14:textId="77777777" w:rsidR="003F6C23" w:rsidRPr="00D50C3B" w:rsidRDefault="003F6C23" w:rsidP="003F6C23">
      <w:pPr>
        <w:spacing w:after="0" w:line="360" w:lineRule="auto"/>
        <w:jc w:val="both"/>
        <w:rPr>
          <w:rFonts w:ascii="Barlow" w:hAnsi="Barlow"/>
          <w:color w:val="000000" w:themeColor="text1"/>
          <w:sz w:val="24"/>
          <w:szCs w:val="24"/>
        </w:rPr>
      </w:pPr>
    </w:p>
    <w:sectPr w:rsidR="003F6C23" w:rsidRPr="00D5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F"/>
    <w:rsid w:val="000003A7"/>
    <w:rsid w:val="000E6942"/>
    <w:rsid w:val="00185253"/>
    <w:rsid w:val="002F3235"/>
    <w:rsid w:val="00313447"/>
    <w:rsid w:val="00353027"/>
    <w:rsid w:val="00366715"/>
    <w:rsid w:val="003F6C23"/>
    <w:rsid w:val="00456372"/>
    <w:rsid w:val="00A70040"/>
    <w:rsid w:val="00AC289F"/>
    <w:rsid w:val="00AD00C5"/>
    <w:rsid w:val="00B26FF0"/>
    <w:rsid w:val="00B5134F"/>
    <w:rsid w:val="00C969C6"/>
    <w:rsid w:val="00CB2222"/>
    <w:rsid w:val="00D50C3B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B782"/>
  <w15:chartTrackingRefBased/>
  <w15:docId w15:val="{0A5A7377-19F4-4E9F-A4C5-3770A86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6C23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289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289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289F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289F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289F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289F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289F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289F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289F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2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2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2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2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2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289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289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C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289F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C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289F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C289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289F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C289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289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289F"/>
    <w:rPr>
      <w:b/>
      <w:bCs/>
      <w:smallCaps/>
      <w:color w:val="0F4761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3F6C23"/>
    <w:rPr>
      <w:b/>
      <w:bCs/>
    </w:rPr>
  </w:style>
  <w:style w:type="paragraph" w:styleId="Normlnywebov">
    <w:name w:val="Normal (Web)"/>
    <w:basedOn w:val="Normlny"/>
    <w:uiPriority w:val="99"/>
    <w:unhideWhenUsed/>
    <w:qFormat/>
    <w:rsid w:val="003F6C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>Truni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5</cp:revision>
  <dcterms:created xsi:type="dcterms:W3CDTF">2025-05-13T10:38:00Z</dcterms:created>
  <dcterms:modified xsi:type="dcterms:W3CDTF">2025-05-18T19:12:00Z</dcterms:modified>
</cp:coreProperties>
</file>